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6"/>
          <w:szCs w:val="36"/>
          <w:lang w:val="en-US" w:eastAsia="zh-CN"/>
        </w:rPr>
      </w:pPr>
      <w:r>
        <w:rPr>
          <w:rFonts w:hint="eastAsia" w:ascii="方正大标宋简体" w:hAnsi="方正大标宋简体" w:eastAsia="方正大标宋简体" w:cs="方正大标宋简体"/>
          <w:kern w:val="0"/>
          <w:sz w:val="44"/>
          <w:szCs w:val="44"/>
          <w:lang w:val="en-US" w:eastAsia="zh-CN"/>
        </w:rPr>
        <w:t>委托领取证明</w:t>
      </w:r>
    </w:p>
    <w:p>
      <w:pPr>
        <w:keepNext w:val="0"/>
        <w:keepLines w:val="0"/>
        <w:pageBreakBefore w:val="0"/>
        <w:widowControl w:val="0"/>
        <w:kinsoku/>
        <w:wordWrap/>
        <w:overflowPunct/>
        <w:topLinePunct w:val="0"/>
        <w:autoSpaceDE/>
        <w:autoSpaceDN/>
        <w:bidi w:val="0"/>
        <w:adjustRightInd/>
        <w:snapToGrid/>
        <w:spacing w:before="313" w:beforeLines="100" w:line="360" w:lineRule="auto"/>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广东省民防协会：</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兹授权本单位员工</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代为领取本单位</w:t>
      </w:r>
      <w:r>
        <w:rPr>
          <w:rFonts w:hint="eastAsia" w:ascii="仿宋" w:hAnsi="仿宋" w:eastAsia="仿宋" w:cs="仿宋"/>
          <w:sz w:val="30"/>
          <w:szCs w:val="30"/>
          <w:u w:val="none"/>
          <w:lang w:val="en-US" w:eastAsia="zh-CN"/>
        </w:rPr>
        <w:t>相关人员（名单如附表）的人防工程项目经理培训合格证书</w:t>
      </w:r>
      <w:r>
        <w:rPr>
          <w:rFonts w:hint="eastAsia" w:ascii="仿宋" w:hAnsi="仿宋" w:eastAsia="仿宋" w:cs="仿宋"/>
          <w:sz w:val="30"/>
          <w:szCs w:val="30"/>
          <w:lang w:val="en-US" w:eastAsia="zh-CN"/>
        </w:rPr>
        <w:t>，该代理人办理上述事项相关的一切行为后果将由本单位承担全部法律责任。</w:t>
      </w:r>
    </w:p>
    <w:p>
      <w:pPr>
        <w:keepNext w:val="0"/>
        <w:keepLines w:val="0"/>
        <w:pageBreakBefore w:val="0"/>
        <w:widowControl w:val="0"/>
        <w:kinsoku/>
        <w:wordWrap/>
        <w:overflowPunct/>
        <w:topLinePunct w:val="0"/>
        <w:autoSpaceDE/>
        <w:autoSpaceDN/>
        <w:bidi w:val="0"/>
        <w:adjustRightInd/>
        <w:snapToGrid/>
        <w:spacing w:before="313" w:beforeLines="100" w:line="360" w:lineRule="auto"/>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代理人身份证号：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代理人（签字）：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val="en-US" w:eastAsia="zh-CN"/>
        </w:rPr>
      </w:pPr>
    </w:p>
    <w:p>
      <w:pPr>
        <w:spacing w:line="360" w:lineRule="auto"/>
        <w:ind w:firstLine="560"/>
        <w:jc w:val="righ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（盖章）单位名称：XXXXXXXXXX有限公司</w:t>
      </w:r>
    </w:p>
    <w:p>
      <w:pPr>
        <w:spacing w:line="360" w:lineRule="auto"/>
        <w:ind w:firstLine="560"/>
        <w:jc w:val="righ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日期：二〇二三年X月X日</w:t>
      </w:r>
    </w:p>
    <w:p>
      <w:pPr>
        <w:spacing w:line="360" w:lineRule="auto"/>
        <w:ind w:firstLine="560"/>
        <w:rPr>
          <w:rFonts w:hint="eastAsia" w:ascii="仿宋" w:hAnsi="仿宋" w:eastAsia="仿宋" w:cs="仿宋"/>
          <w:sz w:val="30"/>
          <w:szCs w:val="30"/>
          <w:lang w:val="en-US" w:eastAsia="zh-CN"/>
        </w:rPr>
      </w:pPr>
    </w:p>
    <w:p>
      <w:pPr>
        <w:spacing w:line="360" w:lineRule="auto"/>
        <w:ind w:firstLine="56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w:t>
      </w:r>
    </w:p>
    <w:p>
      <w:pPr>
        <w:spacing w:line="360" w:lineRule="auto"/>
        <w:ind w:firstLine="560"/>
        <w:jc w:val="center"/>
        <w:rPr>
          <w:rFonts w:hint="eastAsia" w:ascii="仿宋" w:hAnsi="仿宋" w:eastAsia="仿宋" w:cs="仿宋"/>
          <w:sz w:val="30"/>
          <w:szCs w:val="30"/>
          <w:lang w:val="en-US" w:eastAsia="zh-CN"/>
        </w:rPr>
      </w:pPr>
      <w:bookmarkStart w:id="0" w:name="_GoBack"/>
      <w:bookmarkEnd w:id="0"/>
      <w:r>
        <w:rPr>
          <w:rFonts w:hint="eastAsia" w:ascii="仿宋" w:hAnsi="仿宋" w:eastAsia="仿宋" w:cs="仿宋"/>
          <w:sz w:val="30"/>
          <w:szCs w:val="30"/>
          <w:lang w:val="en-US" w:eastAsia="zh-CN"/>
        </w:rPr>
        <w:t>本单位考核合格人员名单</w:t>
      </w:r>
    </w:p>
    <w:tbl>
      <w:tblPr>
        <w:tblStyle w:val="3"/>
        <w:tblW w:w="8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410"/>
        <w:gridCol w:w="3375"/>
        <w:gridCol w:w="1586"/>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8" w:type="dxa"/>
            <w:vAlign w:val="top"/>
          </w:tcPr>
          <w:p>
            <w:pPr>
              <w:spacing w:line="360" w:lineRule="auto"/>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序号</w:t>
            </w:r>
          </w:p>
        </w:tc>
        <w:tc>
          <w:tcPr>
            <w:tcW w:w="1410" w:type="dxa"/>
            <w:vAlign w:val="top"/>
          </w:tcPr>
          <w:p>
            <w:pPr>
              <w:spacing w:line="360" w:lineRule="auto"/>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姓名</w:t>
            </w:r>
          </w:p>
        </w:tc>
        <w:tc>
          <w:tcPr>
            <w:tcW w:w="3375" w:type="dxa"/>
            <w:vAlign w:val="top"/>
          </w:tcPr>
          <w:p>
            <w:pPr>
              <w:spacing w:line="360" w:lineRule="auto"/>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身份证号码</w:t>
            </w:r>
          </w:p>
        </w:tc>
        <w:tc>
          <w:tcPr>
            <w:tcW w:w="1586" w:type="dxa"/>
            <w:vAlign w:val="top"/>
          </w:tcPr>
          <w:p>
            <w:pPr>
              <w:spacing w:line="360" w:lineRule="auto"/>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证书类型</w:t>
            </w:r>
          </w:p>
        </w:tc>
        <w:tc>
          <w:tcPr>
            <w:tcW w:w="1048" w:type="dxa"/>
            <w:vAlign w:val="top"/>
          </w:tcPr>
          <w:p>
            <w:pPr>
              <w:spacing w:line="360" w:lineRule="auto"/>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8" w:type="dxa"/>
            <w:vAlign w:val="top"/>
          </w:tcPr>
          <w:p>
            <w:pPr>
              <w:spacing w:line="360" w:lineRule="auto"/>
              <w:jc w:val="center"/>
              <w:rPr>
                <w:rFonts w:hint="eastAsia" w:ascii="仿宋" w:hAnsi="仿宋" w:eastAsia="仿宋" w:cs="仿宋"/>
                <w:sz w:val="30"/>
                <w:szCs w:val="30"/>
                <w:vertAlign w:val="baseline"/>
                <w:lang w:val="en-US" w:eastAsia="zh-CN"/>
              </w:rPr>
            </w:pPr>
          </w:p>
        </w:tc>
        <w:tc>
          <w:tcPr>
            <w:tcW w:w="1410" w:type="dxa"/>
            <w:vAlign w:val="top"/>
          </w:tcPr>
          <w:p>
            <w:pPr>
              <w:spacing w:line="360" w:lineRule="auto"/>
              <w:jc w:val="center"/>
              <w:rPr>
                <w:rFonts w:hint="eastAsia" w:ascii="仿宋" w:hAnsi="仿宋" w:eastAsia="仿宋" w:cs="仿宋"/>
                <w:sz w:val="30"/>
                <w:szCs w:val="30"/>
                <w:vertAlign w:val="baseline"/>
                <w:lang w:val="en-US" w:eastAsia="zh-CN"/>
              </w:rPr>
            </w:pPr>
          </w:p>
        </w:tc>
        <w:tc>
          <w:tcPr>
            <w:tcW w:w="3375" w:type="dxa"/>
            <w:vAlign w:val="top"/>
          </w:tcPr>
          <w:p>
            <w:pPr>
              <w:spacing w:line="360" w:lineRule="auto"/>
              <w:jc w:val="center"/>
              <w:rPr>
                <w:rFonts w:hint="eastAsia" w:ascii="仿宋" w:hAnsi="仿宋" w:eastAsia="仿宋" w:cs="仿宋"/>
                <w:sz w:val="30"/>
                <w:szCs w:val="30"/>
                <w:vertAlign w:val="baseline"/>
                <w:lang w:val="en-US" w:eastAsia="zh-CN"/>
              </w:rPr>
            </w:pPr>
          </w:p>
        </w:tc>
        <w:tc>
          <w:tcPr>
            <w:tcW w:w="1586" w:type="dxa"/>
            <w:vAlign w:val="top"/>
          </w:tcPr>
          <w:p>
            <w:pPr>
              <w:spacing w:line="360" w:lineRule="auto"/>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项目经理</w:t>
            </w:r>
          </w:p>
        </w:tc>
        <w:tc>
          <w:tcPr>
            <w:tcW w:w="1048" w:type="dxa"/>
            <w:vAlign w:val="top"/>
          </w:tcPr>
          <w:p>
            <w:pPr>
              <w:spacing w:line="360" w:lineRule="auto"/>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8" w:type="dxa"/>
            <w:vAlign w:val="top"/>
          </w:tcPr>
          <w:p>
            <w:pPr>
              <w:spacing w:line="360" w:lineRule="auto"/>
              <w:jc w:val="center"/>
              <w:rPr>
                <w:rFonts w:hint="eastAsia" w:ascii="仿宋" w:hAnsi="仿宋" w:eastAsia="仿宋" w:cs="仿宋"/>
                <w:sz w:val="30"/>
                <w:szCs w:val="30"/>
                <w:vertAlign w:val="baseline"/>
                <w:lang w:val="en-US" w:eastAsia="zh-CN"/>
              </w:rPr>
            </w:pPr>
          </w:p>
        </w:tc>
        <w:tc>
          <w:tcPr>
            <w:tcW w:w="1410" w:type="dxa"/>
            <w:vAlign w:val="top"/>
          </w:tcPr>
          <w:p>
            <w:pPr>
              <w:spacing w:line="360" w:lineRule="auto"/>
              <w:jc w:val="center"/>
              <w:rPr>
                <w:rFonts w:hint="eastAsia" w:ascii="仿宋" w:hAnsi="仿宋" w:eastAsia="仿宋" w:cs="仿宋"/>
                <w:sz w:val="30"/>
                <w:szCs w:val="30"/>
                <w:vertAlign w:val="baseline"/>
                <w:lang w:val="en-US" w:eastAsia="zh-CN"/>
              </w:rPr>
            </w:pPr>
          </w:p>
        </w:tc>
        <w:tc>
          <w:tcPr>
            <w:tcW w:w="3375" w:type="dxa"/>
            <w:vAlign w:val="top"/>
          </w:tcPr>
          <w:p>
            <w:pPr>
              <w:spacing w:line="360" w:lineRule="auto"/>
              <w:jc w:val="center"/>
              <w:rPr>
                <w:rFonts w:hint="eastAsia" w:ascii="仿宋" w:hAnsi="仿宋" w:eastAsia="仿宋" w:cs="仿宋"/>
                <w:sz w:val="30"/>
                <w:szCs w:val="30"/>
                <w:vertAlign w:val="baseline"/>
                <w:lang w:val="en-US" w:eastAsia="zh-CN"/>
              </w:rPr>
            </w:pPr>
          </w:p>
        </w:tc>
        <w:tc>
          <w:tcPr>
            <w:tcW w:w="1586" w:type="dxa"/>
            <w:vAlign w:val="top"/>
          </w:tcPr>
          <w:p>
            <w:pPr>
              <w:spacing w:line="360" w:lineRule="auto"/>
              <w:jc w:val="center"/>
              <w:rPr>
                <w:rFonts w:hint="eastAsia" w:ascii="仿宋" w:hAnsi="仿宋" w:eastAsia="仿宋" w:cs="仿宋"/>
                <w:sz w:val="30"/>
                <w:szCs w:val="30"/>
                <w:vertAlign w:val="baseline"/>
                <w:lang w:val="en-US" w:eastAsia="zh-CN"/>
              </w:rPr>
            </w:pPr>
          </w:p>
        </w:tc>
        <w:tc>
          <w:tcPr>
            <w:tcW w:w="1048" w:type="dxa"/>
            <w:vAlign w:val="top"/>
          </w:tcPr>
          <w:p>
            <w:pPr>
              <w:spacing w:line="360" w:lineRule="auto"/>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8" w:type="dxa"/>
            <w:vAlign w:val="top"/>
          </w:tcPr>
          <w:p>
            <w:pPr>
              <w:spacing w:line="360" w:lineRule="auto"/>
              <w:jc w:val="center"/>
              <w:rPr>
                <w:rFonts w:hint="eastAsia" w:ascii="仿宋" w:hAnsi="仿宋" w:eastAsia="仿宋" w:cs="仿宋"/>
                <w:sz w:val="30"/>
                <w:szCs w:val="30"/>
                <w:vertAlign w:val="baseline"/>
                <w:lang w:val="en-US" w:eastAsia="zh-CN"/>
              </w:rPr>
            </w:pPr>
          </w:p>
        </w:tc>
        <w:tc>
          <w:tcPr>
            <w:tcW w:w="1410" w:type="dxa"/>
            <w:vAlign w:val="top"/>
          </w:tcPr>
          <w:p>
            <w:pPr>
              <w:spacing w:line="360" w:lineRule="auto"/>
              <w:jc w:val="center"/>
              <w:rPr>
                <w:rFonts w:hint="eastAsia" w:ascii="仿宋" w:hAnsi="仿宋" w:eastAsia="仿宋" w:cs="仿宋"/>
                <w:sz w:val="30"/>
                <w:szCs w:val="30"/>
                <w:vertAlign w:val="baseline"/>
                <w:lang w:val="en-US" w:eastAsia="zh-CN"/>
              </w:rPr>
            </w:pPr>
          </w:p>
        </w:tc>
        <w:tc>
          <w:tcPr>
            <w:tcW w:w="3375" w:type="dxa"/>
            <w:vAlign w:val="top"/>
          </w:tcPr>
          <w:p>
            <w:pPr>
              <w:spacing w:line="360" w:lineRule="auto"/>
              <w:jc w:val="center"/>
              <w:rPr>
                <w:rFonts w:hint="eastAsia" w:ascii="仿宋" w:hAnsi="仿宋" w:eastAsia="仿宋" w:cs="仿宋"/>
                <w:sz w:val="30"/>
                <w:szCs w:val="30"/>
                <w:vertAlign w:val="baseline"/>
                <w:lang w:val="en-US" w:eastAsia="zh-CN"/>
              </w:rPr>
            </w:pPr>
          </w:p>
        </w:tc>
        <w:tc>
          <w:tcPr>
            <w:tcW w:w="1586" w:type="dxa"/>
            <w:vAlign w:val="top"/>
          </w:tcPr>
          <w:p>
            <w:pPr>
              <w:spacing w:line="360" w:lineRule="auto"/>
              <w:jc w:val="center"/>
              <w:rPr>
                <w:rFonts w:hint="eastAsia" w:ascii="仿宋" w:hAnsi="仿宋" w:eastAsia="仿宋" w:cs="仿宋"/>
                <w:sz w:val="30"/>
                <w:szCs w:val="30"/>
                <w:vertAlign w:val="baseline"/>
                <w:lang w:val="en-US" w:eastAsia="zh-CN"/>
              </w:rPr>
            </w:pPr>
          </w:p>
        </w:tc>
        <w:tc>
          <w:tcPr>
            <w:tcW w:w="1048" w:type="dxa"/>
            <w:vAlign w:val="top"/>
          </w:tcPr>
          <w:p>
            <w:pPr>
              <w:spacing w:line="360" w:lineRule="auto"/>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8" w:type="dxa"/>
            <w:vAlign w:val="top"/>
          </w:tcPr>
          <w:p>
            <w:pPr>
              <w:spacing w:line="360" w:lineRule="auto"/>
              <w:jc w:val="center"/>
              <w:rPr>
                <w:rFonts w:hint="eastAsia" w:ascii="仿宋" w:hAnsi="仿宋" w:eastAsia="仿宋" w:cs="仿宋"/>
                <w:sz w:val="30"/>
                <w:szCs w:val="30"/>
                <w:vertAlign w:val="baseline"/>
                <w:lang w:val="en-US" w:eastAsia="zh-CN"/>
              </w:rPr>
            </w:pPr>
          </w:p>
        </w:tc>
        <w:tc>
          <w:tcPr>
            <w:tcW w:w="1410" w:type="dxa"/>
            <w:vAlign w:val="top"/>
          </w:tcPr>
          <w:p>
            <w:pPr>
              <w:spacing w:line="360" w:lineRule="auto"/>
              <w:jc w:val="center"/>
              <w:rPr>
                <w:rFonts w:hint="eastAsia" w:ascii="仿宋" w:hAnsi="仿宋" w:eastAsia="仿宋" w:cs="仿宋"/>
                <w:sz w:val="30"/>
                <w:szCs w:val="30"/>
                <w:vertAlign w:val="baseline"/>
                <w:lang w:val="en-US" w:eastAsia="zh-CN"/>
              </w:rPr>
            </w:pPr>
          </w:p>
        </w:tc>
        <w:tc>
          <w:tcPr>
            <w:tcW w:w="3375" w:type="dxa"/>
            <w:vAlign w:val="top"/>
          </w:tcPr>
          <w:p>
            <w:pPr>
              <w:spacing w:line="360" w:lineRule="auto"/>
              <w:jc w:val="center"/>
              <w:rPr>
                <w:rFonts w:hint="eastAsia" w:ascii="仿宋" w:hAnsi="仿宋" w:eastAsia="仿宋" w:cs="仿宋"/>
                <w:sz w:val="30"/>
                <w:szCs w:val="30"/>
                <w:vertAlign w:val="baseline"/>
                <w:lang w:val="en-US" w:eastAsia="zh-CN"/>
              </w:rPr>
            </w:pPr>
          </w:p>
        </w:tc>
        <w:tc>
          <w:tcPr>
            <w:tcW w:w="1586" w:type="dxa"/>
            <w:vAlign w:val="top"/>
          </w:tcPr>
          <w:p>
            <w:pPr>
              <w:spacing w:line="360" w:lineRule="auto"/>
              <w:jc w:val="center"/>
              <w:rPr>
                <w:rFonts w:hint="eastAsia" w:ascii="仿宋" w:hAnsi="仿宋" w:eastAsia="仿宋" w:cs="仿宋"/>
                <w:sz w:val="30"/>
                <w:szCs w:val="30"/>
                <w:vertAlign w:val="baseline"/>
                <w:lang w:val="en-US" w:eastAsia="zh-CN"/>
              </w:rPr>
            </w:pPr>
          </w:p>
        </w:tc>
        <w:tc>
          <w:tcPr>
            <w:tcW w:w="1048" w:type="dxa"/>
            <w:vAlign w:val="top"/>
          </w:tcPr>
          <w:p>
            <w:pPr>
              <w:spacing w:line="360" w:lineRule="auto"/>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8" w:type="dxa"/>
            <w:vAlign w:val="top"/>
          </w:tcPr>
          <w:p>
            <w:pPr>
              <w:spacing w:line="360" w:lineRule="auto"/>
              <w:jc w:val="center"/>
              <w:rPr>
                <w:rFonts w:hint="eastAsia" w:ascii="仿宋" w:hAnsi="仿宋" w:eastAsia="仿宋" w:cs="仿宋"/>
                <w:sz w:val="30"/>
                <w:szCs w:val="30"/>
                <w:vertAlign w:val="baseline"/>
                <w:lang w:val="en-US" w:eastAsia="zh-CN"/>
              </w:rPr>
            </w:pPr>
          </w:p>
        </w:tc>
        <w:tc>
          <w:tcPr>
            <w:tcW w:w="1410" w:type="dxa"/>
            <w:vAlign w:val="top"/>
          </w:tcPr>
          <w:p>
            <w:pPr>
              <w:spacing w:line="360" w:lineRule="auto"/>
              <w:jc w:val="center"/>
              <w:rPr>
                <w:rFonts w:hint="eastAsia" w:ascii="仿宋" w:hAnsi="仿宋" w:eastAsia="仿宋" w:cs="仿宋"/>
                <w:sz w:val="30"/>
                <w:szCs w:val="30"/>
                <w:vertAlign w:val="baseline"/>
                <w:lang w:val="en-US" w:eastAsia="zh-CN"/>
              </w:rPr>
            </w:pPr>
          </w:p>
        </w:tc>
        <w:tc>
          <w:tcPr>
            <w:tcW w:w="3375" w:type="dxa"/>
            <w:vAlign w:val="top"/>
          </w:tcPr>
          <w:p>
            <w:pPr>
              <w:spacing w:line="360" w:lineRule="auto"/>
              <w:jc w:val="center"/>
              <w:rPr>
                <w:rFonts w:hint="eastAsia" w:ascii="仿宋" w:hAnsi="仿宋" w:eastAsia="仿宋" w:cs="仿宋"/>
                <w:sz w:val="30"/>
                <w:szCs w:val="30"/>
                <w:vertAlign w:val="baseline"/>
                <w:lang w:val="en-US" w:eastAsia="zh-CN"/>
              </w:rPr>
            </w:pPr>
          </w:p>
        </w:tc>
        <w:tc>
          <w:tcPr>
            <w:tcW w:w="1586" w:type="dxa"/>
            <w:vAlign w:val="top"/>
          </w:tcPr>
          <w:p>
            <w:pPr>
              <w:spacing w:line="360" w:lineRule="auto"/>
              <w:jc w:val="center"/>
              <w:rPr>
                <w:rFonts w:hint="eastAsia" w:ascii="仿宋" w:hAnsi="仿宋" w:eastAsia="仿宋" w:cs="仿宋"/>
                <w:sz w:val="30"/>
                <w:szCs w:val="30"/>
                <w:vertAlign w:val="baseline"/>
                <w:lang w:val="en-US" w:eastAsia="zh-CN"/>
              </w:rPr>
            </w:pPr>
          </w:p>
        </w:tc>
        <w:tc>
          <w:tcPr>
            <w:tcW w:w="1048" w:type="dxa"/>
            <w:vAlign w:val="top"/>
          </w:tcPr>
          <w:p>
            <w:pPr>
              <w:spacing w:line="360" w:lineRule="auto"/>
              <w:jc w:val="center"/>
              <w:rPr>
                <w:rFonts w:hint="eastAsia" w:ascii="仿宋" w:hAnsi="仿宋" w:eastAsia="仿宋" w:cs="仿宋"/>
                <w:sz w:val="30"/>
                <w:szCs w:val="3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313" w:beforeLines="100" w:line="360" w:lineRule="auto"/>
        <w:textAlignment w:val="auto"/>
        <w:rPr>
          <w:rFonts w:hint="eastAsia" w:ascii="仿宋" w:hAnsi="仿宋" w:eastAsia="仿宋" w:cs="仿宋"/>
          <w:sz w:val="28"/>
          <w:szCs w:val="28"/>
          <w:u w:val="none"/>
          <w:lang w:val="en-US" w:eastAsia="zh-CN"/>
        </w:rPr>
      </w:pPr>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yNzA4NjQzODJhM2Y2YjRlNmE3OWEzNzNlMDNmY2IifQ=="/>
  </w:docVars>
  <w:rsids>
    <w:rsidRoot w:val="00000000"/>
    <w:rsid w:val="00E451D7"/>
    <w:rsid w:val="0D0A4A5A"/>
    <w:rsid w:val="11D058AA"/>
    <w:rsid w:val="1E9754D8"/>
    <w:rsid w:val="26602131"/>
    <w:rsid w:val="56EB2DFA"/>
    <w:rsid w:val="5F1D3E2D"/>
    <w:rsid w:val="6256521E"/>
    <w:rsid w:val="6FF75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广东省民防协会</cp:lastModifiedBy>
  <cp:lastPrinted>2019-09-16T06:06:00Z</cp:lastPrinted>
  <dcterms:modified xsi:type="dcterms:W3CDTF">2023-10-07T01:38:49Z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DE7C6D72A0F341F2812B3D7696949A5E</vt:lpwstr>
  </property>
</Properties>
</file>